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75EF" w14:textId="77777777" w:rsidR="000C4B58" w:rsidRPr="000C4B58" w:rsidRDefault="000C4B58" w:rsidP="000C4B58">
      <w:pPr>
        <w:rPr>
          <w:rFonts w:ascii="Arial" w:eastAsia="Times New Roman" w:hAnsi="Arial" w:cs="Arial"/>
          <w:color w:val="000000"/>
        </w:rPr>
      </w:pPr>
      <w:r w:rsidRPr="000C4B58">
        <w:rPr>
          <w:rFonts w:ascii="Arial" w:eastAsia="Times New Roman" w:hAnsi="Arial" w:cs="Arial"/>
          <w:color w:val="000000"/>
        </w:rPr>
        <w:t>Dear all,</w:t>
      </w:r>
    </w:p>
    <w:p w14:paraId="4C3349EF" w14:textId="77777777" w:rsidR="000C4B58" w:rsidRPr="000C4B58" w:rsidRDefault="000C4B58" w:rsidP="000C4B58">
      <w:pPr>
        <w:rPr>
          <w:rFonts w:ascii="Arial" w:eastAsia="Times New Roman" w:hAnsi="Arial" w:cs="Arial"/>
          <w:color w:val="000000"/>
        </w:rPr>
      </w:pPr>
    </w:p>
    <w:p w14:paraId="66A83641" w14:textId="77777777" w:rsidR="000C4B58" w:rsidRPr="000C4B58" w:rsidRDefault="000C4B58" w:rsidP="000C4B58">
      <w:pPr>
        <w:rPr>
          <w:rFonts w:ascii="Arial" w:eastAsia="Times New Roman" w:hAnsi="Arial" w:cs="Arial"/>
          <w:color w:val="000000"/>
        </w:rPr>
      </w:pPr>
      <w:r w:rsidRPr="000C4B58">
        <w:rPr>
          <w:rFonts w:ascii="Arial" w:eastAsia="Times New Roman" w:hAnsi="Arial" w:cs="Arial"/>
          <w:color w:val="000000"/>
        </w:rPr>
        <w:t>There will be a few updates this weekend, I expect, as we prepare for the resumption of classes -- albeit in on-line fashion -- on Monday.  Please watch for them.</w:t>
      </w:r>
    </w:p>
    <w:p w14:paraId="5E36530C" w14:textId="77777777" w:rsidR="000C4B58" w:rsidRPr="000C4B58" w:rsidRDefault="000C4B58" w:rsidP="000C4B58">
      <w:pPr>
        <w:rPr>
          <w:rFonts w:ascii="Arial" w:eastAsia="Times New Roman" w:hAnsi="Arial" w:cs="Arial"/>
          <w:color w:val="000000"/>
        </w:rPr>
      </w:pPr>
    </w:p>
    <w:p w14:paraId="651CE1BA" w14:textId="77777777" w:rsidR="000C4B58" w:rsidRPr="000C4B58" w:rsidRDefault="000C4B58" w:rsidP="000C4B58">
      <w:pPr>
        <w:rPr>
          <w:rFonts w:ascii="Arial" w:eastAsia="Times New Roman" w:hAnsi="Arial" w:cs="Arial"/>
          <w:color w:val="000000"/>
        </w:rPr>
      </w:pPr>
      <w:r w:rsidRPr="000C4B58">
        <w:rPr>
          <w:rFonts w:ascii="Arial" w:eastAsia="Times New Roman" w:hAnsi="Arial" w:cs="Arial"/>
          <w:color w:val="000000"/>
        </w:rPr>
        <w:t>This update has two notes:  </w:t>
      </w:r>
    </w:p>
    <w:p w14:paraId="200C8BC4" w14:textId="77777777" w:rsidR="000C4B58" w:rsidRPr="000C4B58" w:rsidRDefault="000C4B58" w:rsidP="000C4B58">
      <w:pPr>
        <w:rPr>
          <w:rFonts w:ascii="Arial" w:eastAsia="Times New Roman" w:hAnsi="Arial" w:cs="Arial"/>
          <w:color w:val="000000"/>
        </w:rPr>
      </w:pPr>
    </w:p>
    <w:p w14:paraId="1C5AA6F6" w14:textId="77777777" w:rsidR="000C4B58" w:rsidRPr="000C4B58" w:rsidRDefault="000C4B58" w:rsidP="000C4B58">
      <w:pPr>
        <w:rPr>
          <w:rFonts w:ascii="Arial" w:eastAsia="Times New Roman" w:hAnsi="Arial" w:cs="Arial"/>
          <w:color w:val="000000"/>
        </w:rPr>
      </w:pPr>
      <w:r w:rsidRPr="000C4B58">
        <w:rPr>
          <w:rFonts w:ascii="Arial" w:eastAsia="Times New Roman" w:hAnsi="Arial" w:cs="Arial"/>
          <w:color w:val="000000"/>
        </w:rPr>
        <w:t>1.  I</w:t>
      </w:r>
      <w:r w:rsidRPr="000C4B58">
        <w:rPr>
          <w:rFonts w:ascii="Arial" w:eastAsia="Times New Roman" w:hAnsi="Arial" w:cs="Arial"/>
          <w:color w:val="000000"/>
          <w:shd w:val="clear" w:color="auto" w:fill="FDFDFD"/>
        </w:rPr>
        <w:t>n line with recommendations from the authorities, </w:t>
      </w:r>
      <w:r w:rsidRPr="000C4B58">
        <w:rPr>
          <w:rFonts w:ascii="Arial" w:eastAsia="Times New Roman" w:hAnsi="Arial" w:cs="Arial"/>
          <w:b/>
          <w:bCs/>
          <w:color w:val="000000"/>
          <w:u w:val="single"/>
          <w:shd w:val="clear" w:color="auto" w:fill="FDFDFD"/>
        </w:rPr>
        <w:t>our campus will remain closed through </w:t>
      </w:r>
      <w:r w:rsidRPr="000C4B58">
        <w:rPr>
          <w:rFonts w:ascii="Arial" w:eastAsia="Times New Roman" w:hAnsi="Arial" w:cs="Arial"/>
          <w:b/>
          <w:bCs/>
          <w:color w:val="003D79"/>
          <w:shd w:val="clear" w:color="auto" w:fill="FDFDFD"/>
        </w:rPr>
        <w:t>Sunday, March 29</w:t>
      </w:r>
      <w:r w:rsidRPr="000C4B58">
        <w:rPr>
          <w:rFonts w:ascii="Arial" w:eastAsia="Times New Roman" w:hAnsi="Arial" w:cs="Arial"/>
          <w:b/>
          <w:bCs/>
          <w:color w:val="000000"/>
          <w:u w:val="single"/>
          <w:shd w:val="clear" w:color="auto" w:fill="FDFDFD"/>
        </w:rPr>
        <w:t>.</w:t>
      </w:r>
      <w:r w:rsidRPr="000C4B58">
        <w:rPr>
          <w:rFonts w:ascii="Arial" w:eastAsia="Times New Roman" w:hAnsi="Arial" w:cs="Arial"/>
          <w:color w:val="000000"/>
          <w:shd w:val="clear" w:color="auto" w:fill="FDFDFD"/>
        </w:rPr>
        <w:t>  While we would prefer to allow unfettered access to the building, closing the building better protects all members of our community.</w:t>
      </w:r>
    </w:p>
    <w:p w14:paraId="5CC3ED27" w14:textId="77777777" w:rsidR="000C4B58" w:rsidRPr="000C4B58" w:rsidRDefault="000C4B58" w:rsidP="000C4B58">
      <w:pPr>
        <w:rPr>
          <w:rFonts w:ascii="Arial" w:eastAsia="Times New Roman" w:hAnsi="Arial" w:cs="Arial"/>
          <w:color w:val="000000"/>
        </w:rPr>
      </w:pPr>
      <w:r w:rsidRPr="000C4B58">
        <w:rPr>
          <w:rFonts w:ascii="Arial" w:eastAsia="Times New Roman" w:hAnsi="Arial" w:cs="Arial"/>
          <w:color w:val="000000"/>
          <w:shd w:val="clear" w:color="auto" w:fill="FDFDFD"/>
        </w:rPr>
        <w:br/>
      </w:r>
    </w:p>
    <w:p w14:paraId="636DDD70" w14:textId="77777777" w:rsidR="000C4B58" w:rsidRPr="000C4B58" w:rsidRDefault="000C4B58" w:rsidP="000C4B58">
      <w:pPr>
        <w:rPr>
          <w:rFonts w:ascii="Arial" w:eastAsia="Times New Roman" w:hAnsi="Arial" w:cs="Arial"/>
          <w:color w:val="000000"/>
        </w:rPr>
      </w:pPr>
      <w:r w:rsidRPr="000C4B58">
        <w:rPr>
          <w:rFonts w:ascii="Arial" w:eastAsia="Times New Roman" w:hAnsi="Arial" w:cs="Arial"/>
          <w:color w:val="000000"/>
          <w:shd w:val="clear" w:color="auto" w:fill="FDFDFD"/>
        </w:rPr>
        <w:t>A few students have indicated that they would like to gain brief access to the building to pick up their books and</w:t>
      </w:r>
      <w:bookmarkStart w:id="0" w:name="_GoBack"/>
      <w:bookmarkEnd w:id="0"/>
      <w:r w:rsidRPr="000C4B58">
        <w:rPr>
          <w:rFonts w:ascii="Arial" w:eastAsia="Times New Roman" w:hAnsi="Arial" w:cs="Arial"/>
          <w:color w:val="000000"/>
          <w:shd w:val="clear" w:color="auto" w:fill="FDFDFD"/>
        </w:rPr>
        <w:t xml:space="preserve"> other materials.  We want to accommodate those requests while maintaining social-distancing parameters -- specifically no fewer than 10 individuals in place at any time.  Thus, if you need to gain access to pick up materials, we will offer two windows on </w:t>
      </w:r>
      <w:r w:rsidRPr="000C4B58">
        <w:rPr>
          <w:rFonts w:ascii="Arial" w:eastAsia="Times New Roman" w:hAnsi="Arial" w:cs="Arial"/>
          <w:color w:val="003D79"/>
          <w:shd w:val="clear" w:color="auto" w:fill="FDFDFD"/>
        </w:rPr>
        <w:t>Monday</w:t>
      </w:r>
      <w:r w:rsidRPr="000C4B58">
        <w:rPr>
          <w:rFonts w:ascii="Arial" w:eastAsia="Times New Roman" w:hAnsi="Arial" w:cs="Arial"/>
          <w:color w:val="000000"/>
          <w:shd w:val="clear" w:color="auto" w:fill="FDFDFD"/>
        </w:rPr>
        <w:t> and </w:t>
      </w:r>
      <w:r w:rsidRPr="000C4B58">
        <w:rPr>
          <w:rFonts w:ascii="Arial" w:eastAsia="Times New Roman" w:hAnsi="Arial" w:cs="Arial"/>
          <w:color w:val="003D79"/>
          <w:shd w:val="clear" w:color="auto" w:fill="FDFDFD"/>
        </w:rPr>
        <w:t>Tuesday, March 23</w:t>
      </w:r>
      <w:r w:rsidRPr="000C4B58">
        <w:rPr>
          <w:rFonts w:ascii="Arial" w:eastAsia="Times New Roman" w:hAnsi="Arial" w:cs="Arial"/>
          <w:color w:val="000000"/>
          <w:shd w:val="clear" w:color="auto" w:fill="FDFDFD"/>
        </w:rPr>
        <w:t> and 24, from 3.00 p.m. - 7.00 p.m.  </w:t>
      </w:r>
    </w:p>
    <w:p w14:paraId="08D4FD97" w14:textId="77777777" w:rsidR="000C4B58" w:rsidRPr="000C4B58" w:rsidRDefault="000C4B58" w:rsidP="000C4B58">
      <w:pPr>
        <w:rPr>
          <w:rFonts w:ascii="Arial" w:eastAsia="Times New Roman" w:hAnsi="Arial" w:cs="Arial"/>
          <w:color w:val="000000"/>
        </w:rPr>
      </w:pPr>
      <w:r w:rsidRPr="000C4B58">
        <w:rPr>
          <w:rFonts w:ascii="Arial" w:eastAsia="Times New Roman" w:hAnsi="Arial" w:cs="Arial"/>
          <w:color w:val="000000"/>
          <w:shd w:val="clear" w:color="auto" w:fill="FDFDFD"/>
        </w:rPr>
        <w:br/>
      </w:r>
    </w:p>
    <w:p w14:paraId="6E112C8B" w14:textId="77777777" w:rsidR="000C4B58" w:rsidRPr="000C4B58" w:rsidRDefault="000C4B58" w:rsidP="000C4B58">
      <w:pPr>
        <w:rPr>
          <w:rFonts w:ascii="Arial" w:eastAsia="Times New Roman" w:hAnsi="Arial" w:cs="Arial"/>
          <w:color w:val="000000"/>
        </w:rPr>
      </w:pPr>
      <w:r w:rsidRPr="000C4B58">
        <w:rPr>
          <w:rFonts w:ascii="Arial" w:eastAsia="Times New Roman" w:hAnsi="Arial" w:cs="Arial"/>
          <w:color w:val="000000"/>
          <w:shd w:val="clear" w:color="auto" w:fill="FDFDFD"/>
        </w:rPr>
        <w:t>IMPORTANT:  </w:t>
      </w:r>
      <w:r w:rsidRPr="000C4B58">
        <w:rPr>
          <w:rFonts w:ascii="Arial" w:eastAsia="Times New Roman" w:hAnsi="Arial" w:cs="Arial"/>
          <w:b/>
          <w:bCs/>
          <w:color w:val="000000"/>
          <w:u w:val="single"/>
          <w:shd w:val="clear" w:color="auto" w:fill="FDFDFD"/>
        </w:rPr>
        <w:t>ACCESS IS BY RESERVATION ONLY</w:t>
      </w:r>
      <w:r w:rsidRPr="000C4B58">
        <w:rPr>
          <w:rFonts w:ascii="Arial" w:eastAsia="Times New Roman" w:hAnsi="Arial" w:cs="Arial"/>
          <w:color w:val="000000"/>
          <w:shd w:val="clear" w:color="auto" w:fill="FDFDFD"/>
        </w:rPr>
        <w:t>.  YOU MUST REGISTER AT </w:t>
      </w:r>
      <w:hyperlink r:id="rId4" w:tgtFrame="_blank" w:history="1">
        <w:r w:rsidRPr="000C4B58">
          <w:rPr>
            <w:rFonts w:ascii="Arial" w:eastAsia="Times New Roman" w:hAnsi="Arial" w:cs="Arial"/>
            <w:color w:val="003D79"/>
            <w:u w:val="single"/>
            <w:shd w:val="clear" w:color="auto" w:fill="BFE6FF"/>
          </w:rPr>
          <w:t>https://www.stcl.edu/uncategorized/building-access-request/</w:t>
        </w:r>
      </w:hyperlink>
      <w:r w:rsidRPr="000C4B58">
        <w:rPr>
          <w:rFonts w:ascii="Arial" w:eastAsia="Times New Roman" w:hAnsi="Arial" w:cs="Arial"/>
          <w:color w:val="000000"/>
          <w:shd w:val="clear" w:color="auto" w:fill="FDFDFD"/>
        </w:rPr>
        <w:t>.  STUDENTS WHO HAVE NOT REGISTERED WILL NOT BE ABLE TO ENTER THE BUILDING. </w:t>
      </w:r>
    </w:p>
    <w:p w14:paraId="23E6D486" w14:textId="77777777" w:rsidR="000C4B58" w:rsidRPr="000C4B58" w:rsidRDefault="000C4B58" w:rsidP="000C4B58">
      <w:pPr>
        <w:rPr>
          <w:rFonts w:ascii="Arial" w:eastAsia="Times New Roman" w:hAnsi="Arial" w:cs="Arial"/>
          <w:color w:val="000000"/>
        </w:rPr>
      </w:pPr>
      <w:r w:rsidRPr="000C4B58">
        <w:rPr>
          <w:rFonts w:ascii="Arial" w:eastAsia="Times New Roman" w:hAnsi="Arial" w:cs="Arial"/>
          <w:color w:val="000000"/>
          <w:shd w:val="clear" w:color="auto" w:fill="FDFDFD"/>
        </w:rPr>
        <w:br/>
      </w:r>
    </w:p>
    <w:p w14:paraId="6973CE40" w14:textId="77777777" w:rsidR="000C4B58" w:rsidRPr="000C4B58" w:rsidRDefault="000C4B58" w:rsidP="000C4B58">
      <w:pPr>
        <w:rPr>
          <w:rFonts w:ascii="Arial" w:eastAsia="Times New Roman" w:hAnsi="Arial" w:cs="Arial"/>
          <w:color w:val="000000"/>
        </w:rPr>
      </w:pPr>
      <w:r w:rsidRPr="000C4B58">
        <w:rPr>
          <w:rFonts w:ascii="Arial" w:eastAsia="Times New Roman" w:hAnsi="Arial" w:cs="Arial"/>
          <w:color w:val="000000"/>
          <w:shd w:val="clear" w:color="auto" w:fill="FDFDFD"/>
        </w:rPr>
        <w:t>The times were chosen to accommodate both full- and part-time students.  Please be respectful of the time limitation, complete the tasks you need to accomplish, and exit the building.  Please also respect social-distancing parameters, as well as other recommendations for remaining healthy.</w:t>
      </w:r>
    </w:p>
    <w:p w14:paraId="1ABC6896" w14:textId="77777777" w:rsidR="000C4B58" w:rsidRPr="000C4B58" w:rsidRDefault="000C4B58" w:rsidP="000C4B58">
      <w:pPr>
        <w:rPr>
          <w:rFonts w:ascii="Arial" w:eastAsia="Times New Roman" w:hAnsi="Arial" w:cs="Arial"/>
          <w:color w:val="000000"/>
        </w:rPr>
      </w:pPr>
    </w:p>
    <w:p w14:paraId="4904F538" w14:textId="77777777" w:rsidR="000C4B58" w:rsidRPr="000C4B58" w:rsidRDefault="000C4B58" w:rsidP="000C4B58">
      <w:pPr>
        <w:rPr>
          <w:rFonts w:ascii="Arial" w:eastAsia="Times New Roman" w:hAnsi="Arial" w:cs="Arial"/>
          <w:color w:val="000000"/>
        </w:rPr>
      </w:pPr>
    </w:p>
    <w:p w14:paraId="5E403E0F" w14:textId="77777777" w:rsidR="000C4B58" w:rsidRPr="000C4B58" w:rsidRDefault="000C4B58" w:rsidP="000C4B58">
      <w:pPr>
        <w:rPr>
          <w:rFonts w:ascii="Arial" w:eastAsia="Times New Roman" w:hAnsi="Arial" w:cs="Arial"/>
          <w:color w:val="000000"/>
        </w:rPr>
      </w:pPr>
      <w:r w:rsidRPr="000C4B58">
        <w:rPr>
          <w:rFonts w:ascii="Arial" w:eastAsia="Times New Roman" w:hAnsi="Arial" w:cs="Arial"/>
          <w:color w:val="000000"/>
          <w:shd w:val="clear" w:color="auto" w:fill="FDFDFD"/>
        </w:rPr>
        <w:t>2. </w:t>
      </w:r>
      <w:r w:rsidRPr="000C4B58">
        <w:rPr>
          <w:rFonts w:ascii="Arial" w:eastAsia="Times New Roman" w:hAnsi="Arial" w:cs="Arial"/>
          <w:b/>
          <w:bCs/>
          <w:color w:val="000000"/>
          <w:u w:val="single"/>
          <w:shd w:val="clear" w:color="auto" w:fill="FDFDFD"/>
        </w:rPr>
        <w:t>Langdell sessions will resume next week and will be held on ZOOM</w:t>
      </w:r>
      <w:r w:rsidRPr="000C4B58">
        <w:rPr>
          <w:rFonts w:ascii="Arial" w:eastAsia="Times New Roman" w:hAnsi="Arial" w:cs="Arial"/>
          <w:color w:val="000000"/>
          <w:shd w:val="clear" w:color="auto" w:fill="FDFDFD"/>
        </w:rPr>
        <w:t>. It is important for students to join the meeting session at the scheduled time.  The sessions will be recorded and uploaded to the STANLEY streaming site. Langdell Scholars will be reaching out to their classes with information on how to join their ZOOM session.</w:t>
      </w:r>
    </w:p>
    <w:p w14:paraId="6199A1AF" w14:textId="77777777" w:rsidR="000C4B58" w:rsidRPr="000C4B58" w:rsidRDefault="000C4B58" w:rsidP="000C4B58">
      <w:pPr>
        <w:rPr>
          <w:rFonts w:ascii="Arial" w:eastAsia="Times New Roman" w:hAnsi="Arial" w:cs="Arial"/>
          <w:color w:val="000000"/>
        </w:rPr>
      </w:pPr>
    </w:p>
    <w:p w14:paraId="5DDCA76A" w14:textId="77777777" w:rsidR="000C4B58" w:rsidRPr="000C4B58" w:rsidRDefault="000C4B58" w:rsidP="000C4B58">
      <w:pPr>
        <w:rPr>
          <w:rFonts w:ascii="Arial" w:eastAsia="Times New Roman" w:hAnsi="Arial" w:cs="Arial"/>
          <w:color w:val="000000"/>
        </w:rPr>
      </w:pPr>
      <w:r w:rsidRPr="000C4B58">
        <w:rPr>
          <w:rFonts w:ascii="Arial" w:eastAsia="Times New Roman" w:hAnsi="Arial" w:cs="Arial"/>
          <w:color w:val="000000"/>
          <w:shd w:val="clear" w:color="auto" w:fill="FDFDFD"/>
        </w:rPr>
        <w:br/>
      </w:r>
    </w:p>
    <w:p w14:paraId="750F7C79" w14:textId="77777777" w:rsidR="000C4B58" w:rsidRPr="000C4B58" w:rsidRDefault="000C4B58" w:rsidP="000C4B58">
      <w:pPr>
        <w:rPr>
          <w:rFonts w:ascii="Arial" w:eastAsia="Times New Roman" w:hAnsi="Arial" w:cs="Arial"/>
          <w:color w:val="000000"/>
        </w:rPr>
      </w:pPr>
      <w:r w:rsidRPr="000C4B58">
        <w:rPr>
          <w:rFonts w:ascii="Arial" w:eastAsia="Times New Roman" w:hAnsi="Arial" w:cs="Arial"/>
          <w:color w:val="000000"/>
          <w:shd w:val="clear" w:color="auto" w:fill="FDFDFD"/>
        </w:rPr>
        <w:t>Please continue to be safe.</w:t>
      </w:r>
    </w:p>
    <w:p w14:paraId="6E272E88" w14:textId="77777777" w:rsidR="000C4B58" w:rsidRPr="000C4B58" w:rsidRDefault="000C4B58" w:rsidP="000C4B58">
      <w:pPr>
        <w:rPr>
          <w:rFonts w:ascii="Arial" w:eastAsia="Times New Roman" w:hAnsi="Arial" w:cs="Arial"/>
          <w:color w:val="000000"/>
        </w:rPr>
      </w:pPr>
      <w:r w:rsidRPr="000C4B58">
        <w:rPr>
          <w:rFonts w:ascii="Arial" w:eastAsia="Times New Roman" w:hAnsi="Arial" w:cs="Arial"/>
          <w:color w:val="000000"/>
          <w:shd w:val="clear" w:color="auto" w:fill="FDFDFD"/>
        </w:rPr>
        <w:br/>
      </w:r>
    </w:p>
    <w:p w14:paraId="70310BEB" w14:textId="77777777" w:rsidR="000C4B58" w:rsidRPr="000C4B58" w:rsidRDefault="000C4B58" w:rsidP="000C4B58">
      <w:pPr>
        <w:rPr>
          <w:rFonts w:ascii="Arial" w:eastAsia="Times New Roman" w:hAnsi="Arial" w:cs="Arial"/>
          <w:color w:val="000000"/>
        </w:rPr>
      </w:pPr>
      <w:r w:rsidRPr="000C4B58">
        <w:rPr>
          <w:rFonts w:ascii="Arial" w:eastAsia="Times New Roman" w:hAnsi="Arial" w:cs="Arial"/>
          <w:color w:val="000000"/>
          <w:shd w:val="clear" w:color="auto" w:fill="FDFDFD"/>
        </w:rPr>
        <w:t>All the best,</w:t>
      </w:r>
    </w:p>
    <w:p w14:paraId="24A32198" w14:textId="77777777" w:rsidR="000C4B58" w:rsidRPr="000C4B58" w:rsidRDefault="000C4B58" w:rsidP="000C4B58">
      <w:pPr>
        <w:rPr>
          <w:rFonts w:ascii="Arial" w:eastAsia="Times New Roman" w:hAnsi="Arial" w:cs="Arial"/>
          <w:color w:val="000000"/>
        </w:rPr>
      </w:pPr>
    </w:p>
    <w:p w14:paraId="214C9B5D" w14:textId="77777777" w:rsidR="000C4B58" w:rsidRPr="000C4B58" w:rsidRDefault="000C4B58" w:rsidP="000C4B58">
      <w:pPr>
        <w:shd w:val="clear" w:color="auto" w:fill="FFFFFF"/>
        <w:rPr>
          <w:rFonts w:ascii="Times New Roman" w:eastAsia="Times New Roman" w:hAnsi="Times New Roman" w:cs="Times New Roman"/>
          <w:color w:val="000000"/>
        </w:rPr>
      </w:pPr>
      <w:r w:rsidRPr="000C4B58">
        <w:rPr>
          <w:rFonts w:ascii="Arial" w:eastAsia="Times New Roman" w:hAnsi="Arial" w:cs="Arial"/>
          <w:b/>
          <w:bCs/>
          <w:color w:val="595959"/>
          <w:sz w:val="20"/>
          <w:szCs w:val="20"/>
        </w:rPr>
        <w:t>Michael F. Barry</w:t>
      </w:r>
      <w:r w:rsidRPr="000C4B58">
        <w:rPr>
          <w:rFonts w:ascii="Arial" w:eastAsia="Times New Roman" w:hAnsi="Arial" w:cs="Arial"/>
          <w:color w:val="595959"/>
          <w:sz w:val="20"/>
          <w:szCs w:val="20"/>
        </w:rPr>
        <w:t>, J.D.  </w:t>
      </w:r>
    </w:p>
    <w:p w14:paraId="12F0FBC8" w14:textId="77777777" w:rsidR="000C4B58" w:rsidRPr="000C4B58" w:rsidRDefault="000C4B58" w:rsidP="000C4B58">
      <w:pPr>
        <w:shd w:val="clear" w:color="auto" w:fill="FFFFFF"/>
        <w:rPr>
          <w:rFonts w:ascii="Times New Roman" w:eastAsia="Times New Roman" w:hAnsi="Times New Roman" w:cs="Times New Roman"/>
          <w:color w:val="000000"/>
        </w:rPr>
      </w:pPr>
      <w:r w:rsidRPr="000C4B58">
        <w:rPr>
          <w:rFonts w:ascii="Arial" w:eastAsia="Times New Roman" w:hAnsi="Arial" w:cs="Arial"/>
          <w:color w:val="595959"/>
          <w:sz w:val="20"/>
          <w:szCs w:val="20"/>
        </w:rPr>
        <w:t>President and Dean</w:t>
      </w:r>
    </w:p>
    <w:p w14:paraId="41F7D596" w14:textId="77777777" w:rsidR="000C4B58" w:rsidRPr="000C4B58" w:rsidRDefault="000C4B58" w:rsidP="000C4B58">
      <w:pPr>
        <w:shd w:val="clear" w:color="auto" w:fill="FFFFFF"/>
        <w:rPr>
          <w:rFonts w:ascii="Times New Roman" w:eastAsia="Times New Roman" w:hAnsi="Times New Roman" w:cs="Times New Roman"/>
          <w:color w:val="000000"/>
        </w:rPr>
      </w:pPr>
      <w:r w:rsidRPr="000C4B58">
        <w:rPr>
          <w:rFonts w:ascii="Arial" w:eastAsia="Times New Roman" w:hAnsi="Arial" w:cs="Arial"/>
          <w:color w:val="595959"/>
          <w:sz w:val="20"/>
          <w:szCs w:val="20"/>
        </w:rPr>
        <w:t>South Texas College of Law Houston</w:t>
      </w:r>
    </w:p>
    <w:p w14:paraId="5BC9C298" w14:textId="77777777" w:rsidR="000C4B58" w:rsidRPr="000C4B58" w:rsidRDefault="000C4B58" w:rsidP="000C4B58">
      <w:pPr>
        <w:shd w:val="clear" w:color="auto" w:fill="FFFFFF"/>
        <w:rPr>
          <w:rFonts w:ascii="Times New Roman" w:eastAsia="Times New Roman" w:hAnsi="Times New Roman" w:cs="Times New Roman"/>
          <w:color w:val="000000"/>
        </w:rPr>
      </w:pPr>
      <w:r w:rsidRPr="000C4B58">
        <w:rPr>
          <w:rFonts w:ascii="Arial" w:eastAsia="Times New Roman" w:hAnsi="Arial" w:cs="Arial"/>
          <w:color w:val="595959"/>
          <w:sz w:val="20"/>
          <w:szCs w:val="20"/>
        </w:rPr>
        <w:t>713.646.1819   |   1303 San Jacinto Street, Houston, TX  77002</w:t>
      </w:r>
    </w:p>
    <w:p w14:paraId="29320187" w14:textId="042DE443" w:rsidR="00BE02F3" w:rsidRPr="000C4B58" w:rsidRDefault="000C4B58">
      <w:pPr>
        <w:rPr>
          <w:rFonts w:ascii="Times New Roman" w:eastAsia="Times New Roman" w:hAnsi="Times New Roman" w:cs="Times New Roman"/>
          <w:color w:val="000000"/>
        </w:rPr>
      </w:pPr>
      <w:hyperlink r:id="rId5" w:tgtFrame="_blank" w:history="1">
        <w:r w:rsidRPr="000C4B58">
          <w:rPr>
            <w:rFonts w:ascii="Arial" w:eastAsia="Times New Roman" w:hAnsi="Arial" w:cs="Arial"/>
            <w:color w:val="954F72"/>
            <w:sz w:val="20"/>
            <w:szCs w:val="20"/>
            <w:u w:val="single"/>
          </w:rPr>
          <w:t>www.stcl.edu</w:t>
        </w:r>
      </w:hyperlink>
    </w:p>
    <w:sectPr w:rsidR="00BE02F3" w:rsidRPr="000C4B58" w:rsidSect="0026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58"/>
    <w:rsid w:val="000C4B58"/>
    <w:rsid w:val="00263E48"/>
    <w:rsid w:val="00BE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4F8C7"/>
  <w15:chartTrackingRefBased/>
  <w15:docId w15:val="{B06A0C08-75CD-2945-84F6-F5164EBF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4B58"/>
  </w:style>
  <w:style w:type="character" w:styleId="Strong">
    <w:name w:val="Strong"/>
    <w:basedOn w:val="DefaultParagraphFont"/>
    <w:uiPriority w:val="22"/>
    <w:qFormat/>
    <w:rsid w:val="000C4B58"/>
    <w:rPr>
      <w:b/>
      <w:bCs/>
    </w:rPr>
  </w:style>
  <w:style w:type="character" w:customStyle="1" w:styleId="object">
    <w:name w:val="object"/>
    <w:basedOn w:val="DefaultParagraphFont"/>
    <w:rsid w:val="000C4B58"/>
  </w:style>
  <w:style w:type="character" w:styleId="Hyperlink">
    <w:name w:val="Hyperlink"/>
    <w:basedOn w:val="DefaultParagraphFont"/>
    <w:uiPriority w:val="99"/>
    <w:semiHidden/>
    <w:unhideWhenUsed/>
    <w:rsid w:val="000C4B58"/>
    <w:rPr>
      <w:color w:val="0000FF"/>
      <w:u w:val="single"/>
    </w:rPr>
  </w:style>
  <w:style w:type="paragraph" w:styleId="NormalWeb">
    <w:name w:val="Normal (Web)"/>
    <w:basedOn w:val="Normal"/>
    <w:uiPriority w:val="99"/>
    <w:semiHidden/>
    <w:unhideWhenUsed/>
    <w:rsid w:val="000C4B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17071">
      <w:bodyDiv w:val="1"/>
      <w:marLeft w:val="0"/>
      <w:marRight w:val="0"/>
      <w:marTop w:val="0"/>
      <w:marBottom w:val="0"/>
      <w:divBdr>
        <w:top w:val="none" w:sz="0" w:space="0" w:color="auto"/>
        <w:left w:val="none" w:sz="0" w:space="0" w:color="auto"/>
        <w:bottom w:val="none" w:sz="0" w:space="0" w:color="auto"/>
        <w:right w:val="none" w:sz="0" w:space="0" w:color="auto"/>
      </w:divBdr>
      <w:divsChild>
        <w:div w:id="906646240">
          <w:marLeft w:val="0"/>
          <w:marRight w:val="0"/>
          <w:marTop w:val="0"/>
          <w:marBottom w:val="0"/>
          <w:divBdr>
            <w:top w:val="none" w:sz="0" w:space="0" w:color="auto"/>
            <w:left w:val="none" w:sz="0" w:space="0" w:color="auto"/>
            <w:bottom w:val="none" w:sz="0" w:space="0" w:color="auto"/>
            <w:right w:val="none" w:sz="0" w:space="0" w:color="auto"/>
          </w:divBdr>
        </w:div>
        <w:div w:id="1803379398">
          <w:marLeft w:val="0"/>
          <w:marRight w:val="0"/>
          <w:marTop w:val="0"/>
          <w:marBottom w:val="0"/>
          <w:divBdr>
            <w:top w:val="none" w:sz="0" w:space="0" w:color="auto"/>
            <w:left w:val="none" w:sz="0" w:space="0" w:color="auto"/>
            <w:bottom w:val="none" w:sz="0" w:space="0" w:color="auto"/>
            <w:right w:val="none" w:sz="0" w:space="0" w:color="auto"/>
          </w:divBdr>
        </w:div>
        <w:div w:id="1859419929">
          <w:marLeft w:val="0"/>
          <w:marRight w:val="0"/>
          <w:marTop w:val="0"/>
          <w:marBottom w:val="0"/>
          <w:divBdr>
            <w:top w:val="none" w:sz="0" w:space="0" w:color="auto"/>
            <w:left w:val="none" w:sz="0" w:space="0" w:color="auto"/>
            <w:bottom w:val="none" w:sz="0" w:space="0" w:color="auto"/>
            <w:right w:val="none" w:sz="0" w:space="0" w:color="auto"/>
          </w:divBdr>
        </w:div>
        <w:div w:id="346640920">
          <w:marLeft w:val="0"/>
          <w:marRight w:val="0"/>
          <w:marTop w:val="0"/>
          <w:marBottom w:val="0"/>
          <w:divBdr>
            <w:top w:val="none" w:sz="0" w:space="0" w:color="auto"/>
            <w:left w:val="none" w:sz="0" w:space="0" w:color="auto"/>
            <w:bottom w:val="none" w:sz="0" w:space="0" w:color="auto"/>
            <w:right w:val="none" w:sz="0" w:space="0" w:color="auto"/>
          </w:divBdr>
        </w:div>
        <w:div w:id="296909946">
          <w:marLeft w:val="0"/>
          <w:marRight w:val="0"/>
          <w:marTop w:val="0"/>
          <w:marBottom w:val="0"/>
          <w:divBdr>
            <w:top w:val="none" w:sz="0" w:space="0" w:color="auto"/>
            <w:left w:val="none" w:sz="0" w:space="0" w:color="auto"/>
            <w:bottom w:val="none" w:sz="0" w:space="0" w:color="auto"/>
            <w:right w:val="none" w:sz="0" w:space="0" w:color="auto"/>
          </w:divBdr>
        </w:div>
        <w:div w:id="1924141445">
          <w:marLeft w:val="0"/>
          <w:marRight w:val="0"/>
          <w:marTop w:val="0"/>
          <w:marBottom w:val="0"/>
          <w:divBdr>
            <w:top w:val="none" w:sz="0" w:space="0" w:color="auto"/>
            <w:left w:val="none" w:sz="0" w:space="0" w:color="auto"/>
            <w:bottom w:val="none" w:sz="0" w:space="0" w:color="auto"/>
            <w:right w:val="none" w:sz="0" w:space="0" w:color="auto"/>
          </w:divBdr>
        </w:div>
        <w:div w:id="985668562">
          <w:marLeft w:val="0"/>
          <w:marRight w:val="0"/>
          <w:marTop w:val="0"/>
          <w:marBottom w:val="0"/>
          <w:divBdr>
            <w:top w:val="none" w:sz="0" w:space="0" w:color="auto"/>
            <w:left w:val="none" w:sz="0" w:space="0" w:color="auto"/>
            <w:bottom w:val="none" w:sz="0" w:space="0" w:color="auto"/>
            <w:right w:val="none" w:sz="0" w:space="0" w:color="auto"/>
          </w:divBdr>
        </w:div>
        <w:div w:id="1457144005">
          <w:marLeft w:val="0"/>
          <w:marRight w:val="0"/>
          <w:marTop w:val="0"/>
          <w:marBottom w:val="0"/>
          <w:divBdr>
            <w:top w:val="none" w:sz="0" w:space="0" w:color="auto"/>
            <w:left w:val="none" w:sz="0" w:space="0" w:color="auto"/>
            <w:bottom w:val="none" w:sz="0" w:space="0" w:color="auto"/>
            <w:right w:val="none" w:sz="0" w:space="0" w:color="auto"/>
          </w:divBdr>
        </w:div>
        <w:div w:id="1808859689">
          <w:marLeft w:val="0"/>
          <w:marRight w:val="0"/>
          <w:marTop w:val="0"/>
          <w:marBottom w:val="0"/>
          <w:divBdr>
            <w:top w:val="none" w:sz="0" w:space="0" w:color="auto"/>
            <w:left w:val="none" w:sz="0" w:space="0" w:color="auto"/>
            <w:bottom w:val="none" w:sz="0" w:space="0" w:color="auto"/>
            <w:right w:val="none" w:sz="0" w:space="0" w:color="auto"/>
          </w:divBdr>
        </w:div>
        <w:div w:id="1882744039">
          <w:marLeft w:val="0"/>
          <w:marRight w:val="0"/>
          <w:marTop w:val="0"/>
          <w:marBottom w:val="0"/>
          <w:divBdr>
            <w:top w:val="none" w:sz="0" w:space="0" w:color="auto"/>
            <w:left w:val="none" w:sz="0" w:space="0" w:color="auto"/>
            <w:bottom w:val="none" w:sz="0" w:space="0" w:color="auto"/>
            <w:right w:val="none" w:sz="0" w:space="0" w:color="auto"/>
          </w:divBdr>
        </w:div>
        <w:div w:id="496767973">
          <w:marLeft w:val="0"/>
          <w:marRight w:val="0"/>
          <w:marTop w:val="0"/>
          <w:marBottom w:val="0"/>
          <w:divBdr>
            <w:top w:val="none" w:sz="0" w:space="0" w:color="auto"/>
            <w:left w:val="none" w:sz="0" w:space="0" w:color="auto"/>
            <w:bottom w:val="none" w:sz="0" w:space="0" w:color="auto"/>
            <w:right w:val="none" w:sz="0" w:space="0" w:color="auto"/>
          </w:divBdr>
        </w:div>
        <w:div w:id="1358045646">
          <w:marLeft w:val="0"/>
          <w:marRight w:val="0"/>
          <w:marTop w:val="0"/>
          <w:marBottom w:val="0"/>
          <w:divBdr>
            <w:top w:val="none" w:sz="0" w:space="0" w:color="auto"/>
            <w:left w:val="none" w:sz="0" w:space="0" w:color="auto"/>
            <w:bottom w:val="none" w:sz="0" w:space="0" w:color="auto"/>
            <w:right w:val="none" w:sz="0" w:space="0" w:color="auto"/>
          </w:divBdr>
        </w:div>
        <w:div w:id="845750283">
          <w:marLeft w:val="0"/>
          <w:marRight w:val="0"/>
          <w:marTop w:val="0"/>
          <w:marBottom w:val="0"/>
          <w:divBdr>
            <w:top w:val="none" w:sz="0" w:space="0" w:color="auto"/>
            <w:left w:val="none" w:sz="0" w:space="0" w:color="auto"/>
            <w:bottom w:val="none" w:sz="0" w:space="0" w:color="auto"/>
            <w:right w:val="none" w:sz="0" w:space="0" w:color="auto"/>
          </w:divBdr>
          <w:divsChild>
            <w:div w:id="1808430450">
              <w:marLeft w:val="0"/>
              <w:marRight w:val="0"/>
              <w:marTop w:val="0"/>
              <w:marBottom w:val="0"/>
              <w:divBdr>
                <w:top w:val="none" w:sz="0" w:space="0" w:color="auto"/>
                <w:left w:val="none" w:sz="0" w:space="0" w:color="auto"/>
                <w:bottom w:val="none" w:sz="0" w:space="0" w:color="auto"/>
                <w:right w:val="none" w:sz="0" w:space="0" w:color="auto"/>
              </w:divBdr>
            </w:div>
            <w:div w:id="820542574">
              <w:marLeft w:val="0"/>
              <w:marRight w:val="0"/>
              <w:marTop w:val="0"/>
              <w:marBottom w:val="0"/>
              <w:divBdr>
                <w:top w:val="none" w:sz="0" w:space="0" w:color="auto"/>
                <w:left w:val="none" w:sz="0" w:space="0" w:color="auto"/>
                <w:bottom w:val="none" w:sz="0" w:space="0" w:color="auto"/>
                <w:right w:val="none" w:sz="0" w:space="0" w:color="auto"/>
              </w:divBdr>
            </w:div>
          </w:divsChild>
        </w:div>
        <w:div w:id="765346139">
          <w:marLeft w:val="0"/>
          <w:marRight w:val="0"/>
          <w:marTop w:val="0"/>
          <w:marBottom w:val="0"/>
          <w:divBdr>
            <w:top w:val="none" w:sz="0" w:space="0" w:color="auto"/>
            <w:left w:val="none" w:sz="0" w:space="0" w:color="auto"/>
            <w:bottom w:val="none" w:sz="0" w:space="0" w:color="auto"/>
            <w:right w:val="none" w:sz="0" w:space="0" w:color="auto"/>
          </w:divBdr>
          <w:divsChild>
            <w:div w:id="1291595170">
              <w:marLeft w:val="0"/>
              <w:marRight w:val="0"/>
              <w:marTop w:val="0"/>
              <w:marBottom w:val="0"/>
              <w:divBdr>
                <w:top w:val="none" w:sz="0" w:space="0" w:color="auto"/>
                <w:left w:val="none" w:sz="0" w:space="0" w:color="auto"/>
                <w:bottom w:val="none" w:sz="0" w:space="0" w:color="auto"/>
                <w:right w:val="none" w:sz="0" w:space="0" w:color="auto"/>
              </w:divBdr>
            </w:div>
          </w:divsChild>
        </w:div>
        <w:div w:id="1311322961">
          <w:marLeft w:val="0"/>
          <w:marRight w:val="0"/>
          <w:marTop w:val="0"/>
          <w:marBottom w:val="0"/>
          <w:divBdr>
            <w:top w:val="none" w:sz="0" w:space="0" w:color="auto"/>
            <w:left w:val="none" w:sz="0" w:space="0" w:color="auto"/>
            <w:bottom w:val="none" w:sz="0" w:space="0" w:color="auto"/>
            <w:right w:val="none" w:sz="0" w:space="0" w:color="auto"/>
          </w:divBdr>
        </w:div>
        <w:div w:id="1224099009">
          <w:marLeft w:val="0"/>
          <w:marRight w:val="0"/>
          <w:marTop w:val="0"/>
          <w:marBottom w:val="0"/>
          <w:divBdr>
            <w:top w:val="none" w:sz="0" w:space="0" w:color="auto"/>
            <w:left w:val="none" w:sz="0" w:space="0" w:color="auto"/>
            <w:bottom w:val="none" w:sz="0" w:space="0" w:color="auto"/>
            <w:right w:val="none" w:sz="0" w:space="0" w:color="auto"/>
          </w:divBdr>
        </w:div>
        <w:div w:id="1163277212">
          <w:marLeft w:val="0"/>
          <w:marRight w:val="0"/>
          <w:marTop w:val="0"/>
          <w:marBottom w:val="0"/>
          <w:divBdr>
            <w:top w:val="none" w:sz="0" w:space="0" w:color="auto"/>
            <w:left w:val="none" w:sz="0" w:space="0" w:color="auto"/>
            <w:bottom w:val="none" w:sz="0" w:space="0" w:color="auto"/>
            <w:right w:val="none" w:sz="0" w:space="0" w:color="auto"/>
          </w:divBdr>
        </w:div>
        <w:div w:id="117842662">
          <w:marLeft w:val="0"/>
          <w:marRight w:val="0"/>
          <w:marTop w:val="0"/>
          <w:marBottom w:val="0"/>
          <w:divBdr>
            <w:top w:val="none" w:sz="0" w:space="0" w:color="auto"/>
            <w:left w:val="none" w:sz="0" w:space="0" w:color="auto"/>
            <w:bottom w:val="none" w:sz="0" w:space="0" w:color="auto"/>
            <w:right w:val="none" w:sz="0" w:space="0" w:color="auto"/>
          </w:divBdr>
        </w:div>
        <w:div w:id="1595043370">
          <w:marLeft w:val="0"/>
          <w:marRight w:val="0"/>
          <w:marTop w:val="0"/>
          <w:marBottom w:val="0"/>
          <w:divBdr>
            <w:top w:val="none" w:sz="0" w:space="0" w:color="auto"/>
            <w:left w:val="none" w:sz="0" w:space="0" w:color="auto"/>
            <w:bottom w:val="none" w:sz="0" w:space="0" w:color="auto"/>
            <w:right w:val="none" w:sz="0" w:space="0" w:color="auto"/>
          </w:divBdr>
        </w:div>
        <w:div w:id="153642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cl.edu/" TargetMode="External"/><Relationship Id="rId4" Type="http://schemas.openxmlformats.org/officeDocument/2006/relationships/hyperlink" Target="https://www.stcl.edu/uncategorized/building-acces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asimonnian@icloud.com</dc:creator>
  <cp:keywords/>
  <dc:description/>
  <cp:lastModifiedBy>asimonnian@icloud.com</cp:lastModifiedBy>
  <cp:revision>1</cp:revision>
  <dcterms:created xsi:type="dcterms:W3CDTF">2020-03-21T18:51:00Z</dcterms:created>
  <dcterms:modified xsi:type="dcterms:W3CDTF">2020-03-21T18:52:00Z</dcterms:modified>
</cp:coreProperties>
</file>